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F9" w:rsidRPr="00A0050A" w:rsidRDefault="00E13DF9" w:rsidP="00E13DF9">
      <w:pPr>
        <w:pStyle w:val="ab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Документ подписан ЭЛЕКТРОННОЙ ПОДПИСЬЮ</w:t>
      </w:r>
    </w:p>
    <w:p w:rsidR="00E13DF9" w:rsidRPr="00A0050A" w:rsidRDefault="00E13DF9" w:rsidP="00E13DF9">
      <w:pPr>
        <w:pStyle w:val="ab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Владелец: Головкина Татьяна Владимировна</w:t>
      </w:r>
    </w:p>
    <w:p w:rsidR="00E13DF9" w:rsidRPr="00A0050A" w:rsidRDefault="00E13DF9" w:rsidP="00E13DF9">
      <w:pPr>
        <w:pStyle w:val="ab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Должность: Директор</w:t>
      </w:r>
    </w:p>
    <w:p w:rsidR="00E13DF9" w:rsidRPr="00A0050A" w:rsidRDefault="00E13DF9" w:rsidP="00E13DF9">
      <w:pPr>
        <w:pStyle w:val="ab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  <w:lang w:val="ru-RU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 xml:space="preserve">Дата подписи: 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01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09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.20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21</w:t>
      </w:r>
    </w:p>
    <w:p w:rsidR="00E13DF9" w:rsidRDefault="00E13DF9" w:rsidP="00934E9C">
      <w:pPr>
        <w:pStyle w:val="a3"/>
        <w:ind w:left="180"/>
        <w:rPr>
          <w:sz w:val="36"/>
          <w:szCs w:val="36"/>
        </w:rPr>
      </w:pPr>
    </w:p>
    <w:p w:rsidR="00F44320" w:rsidRPr="00411AB1" w:rsidRDefault="00F44320" w:rsidP="00934E9C">
      <w:pPr>
        <w:pStyle w:val="a3"/>
        <w:ind w:left="180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F44320" w:rsidRPr="00E43F1D" w:rsidRDefault="00F44320" w:rsidP="00934E9C">
      <w:pPr>
        <w:pStyle w:val="a3"/>
        <w:ind w:left="180"/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3178"/>
        <w:gridCol w:w="3309"/>
        <w:gridCol w:w="3327"/>
      </w:tblGrid>
      <w:tr w:rsidR="00F44320" w:rsidRPr="00425620" w:rsidTr="00425620">
        <w:tc>
          <w:tcPr>
            <w:tcW w:w="3261" w:type="dxa"/>
          </w:tcPr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Рассмотрено: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На заседании кафедры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Протокол №____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«____»  __________20___г.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15274E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Согласовано: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На НМС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Протокол №____</w:t>
            </w:r>
          </w:p>
          <w:p w:rsidR="00F44320" w:rsidRPr="00425620" w:rsidRDefault="00F44320" w:rsidP="0015274E">
            <w:pPr>
              <w:pStyle w:val="a3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«____»  __________20___г.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Утверждено: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____________Головкина Т.В.</w:t>
            </w: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44320" w:rsidRPr="00425620" w:rsidRDefault="00F44320" w:rsidP="00425620">
            <w:pPr>
              <w:pStyle w:val="a3"/>
              <w:jc w:val="left"/>
              <w:rPr>
                <w:sz w:val="24"/>
                <w:lang w:eastAsia="en-US"/>
              </w:rPr>
            </w:pPr>
            <w:r w:rsidRPr="00425620">
              <w:rPr>
                <w:sz w:val="24"/>
                <w:lang w:eastAsia="en-US"/>
              </w:rPr>
              <w:t>«____»  __________20___г.</w:t>
            </w:r>
          </w:p>
          <w:p w:rsidR="00F44320" w:rsidRPr="00425620" w:rsidRDefault="00F44320" w:rsidP="0015274E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</w:tr>
    </w:tbl>
    <w:p w:rsidR="00F44320" w:rsidRDefault="00F44320" w:rsidP="00934E9C">
      <w:pPr>
        <w:pStyle w:val="a3"/>
      </w:pPr>
    </w:p>
    <w:p w:rsidR="00F44320" w:rsidRPr="00E43F1D" w:rsidRDefault="00F44320" w:rsidP="00934E9C">
      <w:pPr>
        <w:pStyle w:val="a3"/>
      </w:pPr>
    </w:p>
    <w:p w:rsidR="00F44320" w:rsidRPr="00E43F1D" w:rsidRDefault="00F44320" w:rsidP="00934E9C">
      <w:pPr>
        <w:pStyle w:val="a3"/>
      </w:pPr>
    </w:p>
    <w:p w:rsidR="00F44320" w:rsidRPr="00FB7BEF" w:rsidRDefault="00F44320" w:rsidP="00934E9C">
      <w:pPr>
        <w:jc w:val="center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ОБРАЗОВАТЕЛЬНАЯ ПРОГРАММА</w:t>
      </w:r>
    </w:p>
    <w:p w:rsidR="00F44320" w:rsidRPr="0095391B" w:rsidRDefault="00F44320" w:rsidP="00934E9C">
      <w:pPr>
        <w:jc w:val="center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дополнительного образования</w:t>
      </w:r>
    </w:p>
    <w:p w:rsidR="00F44320" w:rsidRPr="00FB7BEF" w:rsidRDefault="00F44320" w:rsidP="00934E9C">
      <w:pPr>
        <w:jc w:val="center"/>
        <w:rPr>
          <w:b/>
          <w:sz w:val="32"/>
          <w:szCs w:val="32"/>
        </w:rPr>
      </w:pPr>
      <w:r w:rsidRPr="00950EBB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Решение олимпиадных задач</w:t>
      </w:r>
      <w:r w:rsidRPr="00950EBB">
        <w:rPr>
          <w:b/>
          <w:sz w:val="32"/>
          <w:szCs w:val="32"/>
        </w:rPr>
        <w:t>»</w:t>
      </w:r>
    </w:p>
    <w:p w:rsidR="00F44320" w:rsidRPr="00950EBB" w:rsidRDefault="00F44320" w:rsidP="00934E9C">
      <w:pPr>
        <w:pStyle w:val="a6"/>
        <w:rPr>
          <w:b w:val="0"/>
          <w:sz w:val="32"/>
          <w:szCs w:val="32"/>
        </w:rPr>
      </w:pPr>
      <w:r w:rsidRPr="00950EBB">
        <w:rPr>
          <w:b w:val="0"/>
          <w:sz w:val="32"/>
          <w:szCs w:val="32"/>
        </w:rPr>
        <w:t xml:space="preserve">для </w:t>
      </w:r>
      <w:r>
        <w:rPr>
          <w:b w:val="0"/>
          <w:sz w:val="32"/>
          <w:szCs w:val="32"/>
        </w:rPr>
        <w:t>учащихся 7 классов</w:t>
      </w:r>
    </w:p>
    <w:p w:rsidR="00F44320" w:rsidRPr="0049355F" w:rsidRDefault="00F44320" w:rsidP="00934E9C">
      <w:pPr>
        <w:jc w:val="center"/>
        <w:rPr>
          <w:b/>
        </w:rPr>
      </w:pPr>
    </w:p>
    <w:p w:rsidR="00F44320" w:rsidRPr="00FB7BEF" w:rsidRDefault="00F44320" w:rsidP="00934E9C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Срок реализации</w:t>
      </w:r>
      <w:r w:rsidRPr="00FB7BEF">
        <w:rPr>
          <w:rFonts w:ascii="Times New Roman" w:hAnsi="Times New Roman"/>
          <w:sz w:val="32"/>
          <w:szCs w:val="32"/>
        </w:rPr>
        <w:t>: 1 год</w:t>
      </w:r>
    </w:p>
    <w:p w:rsidR="00F44320" w:rsidRPr="00FB7BEF" w:rsidRDefault="00F44320" w:rsidP="00934E9C">
      <w:pPr>
        <w:jc w:val="center"/>
        <w:rPr>
          <w:rFonts w:ascii="Times New Roman" w:hAnsi="Times New Roman"/>
        </w:rPr>
      </w:pPr>
    </w:p>
    <w:p w:rsidR="00F44320" w:rsidRDefault="00F44320" w:rsidP="00934E9C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Направленность</w:t>
      </w:r>
      <w:r w:rsidRPr="00FB7BEF">
        <w:rPr>
          <w:rFonts w:ascii="Times New Roman" w:hAnsi="Times New Roman"/>
          <w:sz w:val="32"/>
          <w:szCs w:val="32"/>
        </w:rPr>
        <w:t xml:space="preserve">: </w:t>
      </w:r>
      <w:r w:rsidR="00EF209F">
        <w:rPr>
          <w:rFonts w:ascii="Times New Roman" w:hAnsi="Times New Roman"/>
          <w:sz w:val="32"/>
          <w:szCs w:val="32"/>
        </w:rPr>
        <w:t>естественно</w:t>
      </w:r>
      <w:r>
        <w:rPr>
          <w:rFonts w:ascii="Times New Roman" w:hAnsi="Times New Roman"/>
          <w:sz w:val="32"/>
          <w:szCs w:val="32"/>
        </w:rPr>
        <w:t>научная</w:t>
      </w:r>
    </w:p>
    <w:p w:rsidR="00F44320" w:rsidRPr="00FB7BEF" w:rsidRDefault="00F44320" w:rsidP="00934E9C">
      <w:pPr>
        <w:rPr>
          <w:rFonts w:ascii="Times New Roman" w:hAnsi="Times New Roman"/>
          <w:b/>
          <w:i/>
          <w:sz w:val="32"/>
          <w:szCs w:val="32"/>
        </w:rPr>
      </w:pPr>
    </w:p>
    <w:p w:rsidR="00F44320" w:rsidRPr="00FB7BEF" w:rsidRDefault="00F44320" w:rsidP="00934E9C">
      <w:pPr>
        <w:ind w:left="5103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 xml:space="preserve">Составитель: </w:t>
      </w:r>
    </w:p>
    <w:p w:rsidR="00F44320" w:rsidRDefault="00F44320" w:rsidP="00934E9C">
      <w:pPr>
        <w:ind w:left="5103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sz w:val="32"/>
          <w:szCs w:val="32"/>
        </w:rPr>
        <w:t>педагог дополнительного образования</w:t>
      </w:r>
    </w:p>
    <w:p w:rsidR="00F44320" w:rsidRDefault="00E13DF9" w:rsidP="000E5C35">
      <w:pPr>
        <w:ind w:left="5103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С</w:t>
      </w:r>
      <w:r w:rsidR="00F44320">
        <w:rPr>
          <w:rFonts w:ascii="Times New Roman" w:hAnsi="Times New Roman"/>
          <w:sz w:val="32"/>
          <w:szCs w:val="32"/>
        </w:rPr>
        <w:t>ерогодская</w:t>
      </w:r>
      <w:proofErr w:type="spellEnd"/>
      <w:r w:rsidR="00F44320">
        <w:rPr>
          <w:rFonts w:ascii="Times New Roman" w:hAnsi="Times New Roman"/>
          <w:sz w:val="32"/>
          <w:szCs w:val="32"/>
        </w:rPr>
        <w:t xml:space="preserve"> Н.В.</w:t>
      </w:r>
    </w:p>
    <w:p w:rsidR="00F44320" w:rsidRPr="000E5C35" w:rsidRDefault="00F44320" w:rsidP="000E5C35">
      <w:pPr>
        <w:ind w:left="5103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F44320" w:rsidRDefault="00F44320" w:rsidP="00934E9C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sz w:val="32"/>
          <w:szCs w:val="32"/>
        </w:rPr>
        <w:t>Железногорск</w:t>
      </w:r>
      <w:r w:rsidR="00EF209F">
        <w:rPr>
          <w:rFonts w:ascii="Times New Roman" w:hAnsi="Times New Roman"/>
          <w:sz w:val="32"/>
          <w:szCs w:val="32"/>
        </w:rPr>
        <w:t xml:space="preserve"> – 2017</w:t>
      </w:r>
      <w:r>
        <w:rPr>
          <w:rFonts w:ascii="Times New Roman" w:hAnsi="Times New Roman"/>
          <w:sz w:val="32"/>
          <w:szCs w:val="32"/>
        </w:rPr>
        <w:t xml:space="preserve"> г.</w:t>
      </w:r>
    </w:p>
    <w:p w:rsidR="00F44320" w:rsidRPr="00B627B1" w:rsidRDefault="00F44320" w:rsidP="0052681D">
      <w:pPr>
        <w:jc w:val="center"/>
        <w:rPr>
          <w:rFonts w:ascii="Times New Roman" w:hAnsi="Times New Roman"/>
          <w:b/>
          <w:sz w:val="28"/>
          <w:szCs w:val="28"/>
        </w:rPr>
      </w:pPr>
      <w:r w:rsidRPr="00B627B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44320" w:rsidRPr="00F94CC7" w:rsidRDefault="00F44320" w:rsidP="0052681D">
      <w:p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Направленность программы</w:t>
      </w:r>
      <w:r w:rsidR="00EF209F" w:rsidRPr="00F94CC7">
        <w:rPr>
          <w:rFonts w:ascii="Times New Roman" w:hAnsi="Times New Roman"/>
          <w:sz w:val="24"/>
          <w:szCs w:val="24"/>
        </w:rPr>
        <w:t>: естественно</w:t>
      </w:r>
      <w:r w:rsidRPr="00F94CC7">
        <w:rPr>
          <w:rFonts w:ascii="Times New Roman" w:hAnsi="Times New Roman"/>
          <w:sz w:val="24"/>
          <w:szCs w:val="24"/>
        </w:rPr>
        <w:t>научная.</w:t>
      </w:r>
    </w:p>
    <w:p w:rsidR="00F44320" w:rsidRPr="00F94CC7" w:rsidRDefault="00F44320" w:rsidP="0015274E">
      <w:pPr>
        <w:spacing w:after="0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Новизна, актуальность, педагогическая целесообразность</w:t>
      </w:r>
      <w:r w:rsidRPr="00F94CC7">
        <w:rPr>
          <w:rFonts w:ascii="Times New Roman" w:hAnsi="Times New Roman"/>
          <w:sz w:val="24"/>
          <w:szCs w:val="24"/>
        </w:rPr>
        <w:t xml:space="preserve">: </w:t>
      </w:r>
    </w:p>
    <w:p w:rsidR="00F44320" w:rsidRPr="00F94CC7" w:rsidRDefault="00F44320" w:rsidP="007014AB">
      <w:pPr>
        <w:pStyle w:val="a3"/>
        <w:ind w:firstLine="709"/>
        <w:jc w:val="both"/>
        <w:rPr>
          <w:b w:val="0"/>
          <w:sz w:val="24"/>
        </w:rPr>
      </w:pPr>
      <w:r w:rsidRPr="00F94CC7">
        <w:rPr>
          <w:b w:val="0"/>
          <w:sz w:val="24"/>
        </w:rPr>
        <w:t>Ежегодно для школьников проводится множество олимпиад, конкурсов по математике. Задачи, предлагаемые на этих соревнованиях, резко отличаются от задач школьного учебника. Это приводит к тому, что даже те дети, которые на уроках всегда получают хорошие оценки, на олимпиадах и на вступительных экзаменах в ВУЗ не могут не только решить правильно, но и понять условие задачи. Чтобы достигнуть каких-либо успехов, нужно напряженно и долго тренироваться. Если будет накоплен некоторый «багаж» олимпиадных идей и методов решений, то не будут пугать  незнакомые задачи, появится уверенность в своих силах, а со временем придёт и успех.</w:t>
      </w:r>
    </w:p>
    <w:p w:rsidR="00F44320" w:rsidRPr="00F94CC7" w:rsidRDefault="00F44320" w:rsidP="007014AB">
      <w:pPr>
        <w:tabs>
          <w:tab w:val="left" w:pos="68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Программа составлена на основе учебно-методического пособия: Кононова Е.Г. Математика. Поступаем в ВУЗ по результатам олимпиад. 5-8 класс. Часть 1. Издание 3-е./ под редакцией Ф.Ф. Лысенко. – Ростов -на –Дону: Легион-М, 2009.  Задачи, включенные в книгу, вполне по силам большинству учеников. Задания помогают повысить уровень математической культуры школьников, развить у них смекалку и сообразительность.</w:t>
      </w:r>
    </w:p>
    <w:p w:rsidR="00F44320" w:rsidRPr="00F94CC7" w:rsidRDefault="00F44320" w:rsidP="000E5C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Цель программы обучения:</w:t>
      </w:r>
    </w:p>
    <w:p w:rsidR="00F44320" w:rsidRPr="00F94CC7" w:rsidRDefault="00F44320" w:rsidP="000E5C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Развитие творческого потенциала школьников, их способностей к плодотворной умственной деятельности.</w:t>
      </w:r>
    </w:p>
    <w:p w:rsidR="00F44320" w:rsidRPr="00F94CC7" w:rsidRDefault="00F44320" w:rsidP="000E5C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Задачи программы обучения</w:t>
      </w:r>
      <w:r w:rsidRPr="00F94CC7">
        <w:rPr>
          <w:rFonts w:ascii="Times New Roman" w:hAnsi="Times New Roman"/>
          <w:sz w:val="24"/>
          <w:szCs w:val="24"/>
        </w:rPr>
        <w:t>:</w:t>
      </w:r>
    </w:p>
    <w:p w:rsidR="00F44320" w:rsidRPr="00F94CC7" w:rsidRDefault="00F44320" w:rsidP="000E5C35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Развитие мыслительных способностей.</w:t>
      </w:r>
    </w:p>
    <w:p w:rsidR="00F44320" w:rsidRPr="00F94CC7" w:rsidRDefault="00F44320" w:rsidP="000E5C35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Развитие творческого подхода и навыков в решении нестандартных задач.</w:t>
      </w:r>
    </w:p>
    <w:p w:rsidR="00F44320" w:rsidRPr="00F94CC7" w:rsidRDefault="00F44320" w:rsidP="000E5C35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Развитие в выполнении заданий.</w:t>
      </w:r>
    </w:p>
    <w:p w:rsidR="00F44320" w:rsidRPr="00F94CC7" w:rsidRDefault="00F44320" w:rsidP="000E5C35">
      <w:pPr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F94CC7">
        <w:rPr>
          <w:rFonts w:ascii="Times New Roman" w:hAnsi="Times New Roman"/>
          <w:sz w:val="24"/>
          <w:szCs w:val="24"/>
        </w:rPr>
        <w:t>: в программу курса для расширения кругозора учащихся включены темы, которые не входят в базовую школьную программу или не получают там должного внимания. Эти темы, с одной стороны доступны обучаемым, с другой стороны, - позволяют им успешно выступать на олимпиадах.</w:t>
      </w:r>
    </w:p>
    <w:p w:rsidR="00F44320" w:rsidRPr="00F94CC7" w:rsidRDefault="00F44320" w:rsidP="000E5C35">
      <w:pPr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Участие в различных конкурсах и олимпиадах, и особенно победа в них, побуждает учащихся продолжать изучение данного предмета, дух соревнования поддерживает интерес.</w:t>
      </w:r>
    </w:p>
    <w:p w:rsidR="00F44320" w:rsidRPr="00F94CC7" w:rsidRDefault="00F44320" w:rsidP="0052681D">
      <w:p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Возраст детей, участвующих в реализации данной программы:</w:t>
      </w:r>
      <w:r w:rsidRPr="00F94CC7">
        <w:rPr>
          <w:rFonts w:ascii="Times New Roman" w:hAnsi="Times New Roman"/>
          <w:sz w:val="24"/>
          <w:szCs w:val="24"/>
        </w:rPr>
        <w:t xml:space="preserve"> 12-14 лет (7 - 8 классы)</w:t>
      </w:r>
    </w:p>
    <w:p w:rsidR="00F44320" w:rsidRDefault="00F44320" w:rsidP="0052681D">
      <w:p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Срок реализации программы</w:t>
      </w:r>
      <w:r w:rsidRPr="00F94CC7">
        <w:rPr>
          <w:rFonts w:ascii="Times New Roman" w:hAnsi="Times New Roman"/>
          <w:sz w:val="24"/>
          <w:szCs w:val="24"/>
        </w:rPr>
        <w:t>: 1 год</w:t>
      </w:r>
    </w:p>
    <w:p w:rsidR="00F94CC7" w:rsidRPr="00F94CC7" w:rsidRDefault="00F94CC7" w:rsidP="00F94CC7">
      <w:pPr>
        <w:pStyle w:val="a3"/>
        <w:jc w:val="both"/>
        <w:rPr>
          <w:b w:val="0"/>
          <w:sz w:val="24"/>
        </w:rPr>
      </w:pPr>
      <w:r w:rsidRPr="00F94CC7">
        <w:rPr>
          <w:b w:val="0"/>
          <w:sz w:val="24"/>
          <w:u w:val="single"/>
        </w:rPr>
        <w:t>Формы и режим занятий:</w:t>
      </w:r>
      <w:r w:rsidRPr="00F94CC7">
        <w:rPr>
          <w:b w:val="0"/>
          <w:sz w:val="24"/>
        </w:rPr>
        <w:t xml:space="preserve"> Программа составлена и структурно определена, исходя из выделенного времени в размере 2 часа в неделю (68 часов в год</w:t>
      </w:r>
      <w:r w:rsidRPr="00F94CC7">
        <w:rPr>
          <w:b w:val="0"/>
          <w:sz w:val="24"/>
          <w:u w:val="single"/>
        </w:rPr>
        <w:t>)</w:t>
      </w:r>
      <w:r w:rsidRPr="00F94CC7">
        <w:rPr>
          <w:b w:val="0"/>
          <w:sz w:val="24"/>
        </w:rPr>
        <w:t>.    Она включает в себя 2 основные линии: 1) теоретическая подготовка, направленная на изучение и запоминание учебного материала;</w:t>
      </w:r>
    </w:p>
    <w:p w:rsidR="00F94CC7" w:rsidRPr="00F94CC7" w:rsidRDefault="00F94CC7" w:rsidP="00F94CC7">
      <w:pPr>
        <w:pStyle w:val="a3"/>
        <w:jc w:val="both"/>
        <w:rPr>
          <w:b w:val="0"/>
          <w:sz w:val="24"/>
        </w:rPr>
      </w:pPr>
      <w:r w:rsidRPr="00F94CC7">
        <w:rPr>
          <w:b w:val="0"/>
          <w:sz w:val="24"/>
        </w:rPr>
        <w:t>2) практическое решение задач</w:t>
      </w:r>
      <w:r w:rsidR="00F17857">
        <w:rPr>
          <w:b w:val="0"/>
          <w:sz w:val="24"/>
        </w:rPr>
        <w:t xml:space="preserve"> (ПРЗ)</w:t>
      </w:r>
      <w:r w:rsidRPr="00F94CC7">
        <w:rPr>
          <w:b w:val="0"/>
          <w:sz w:val="24"/>
        </w:rPr>
        <w:t>.</w:t>
      </w:r>
    </w:p>
    <w:p w:rsidR="00F94CC7" w:rsidRPr="00F94CC7" w:rsidRDefault="00F94CC7" w:rsidP="00F94CC7">
      <w:pPr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Использование в процессе обучения различных форм проведения занятий:</w:t>
      </w:r>
    </w:p>
    <w:p w:rsidR="00F94CC7" w:rsidRPr="00F94CC7" w:rsidRDefault="00F94CC7" w:rsidP="00F94CC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теоретическое занятие;</w:t>
      </w:r>
    </w:p>
    <w:p w:rsidR="00F94CC7" w:rsidRPr="00F94CC7" w:rsidRDefault="00F94CC7" w:rsidP="00F94CC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практическое занятие;</w:t>
      </w:r>
    </w:p>
    <w:p w:rsidR="00F94CC7" w:rsidRPr="00F94CC7" w:rsidRDefault="00F94CC7" w:rsidP="00F94CC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групповая работа;</w:t>
      </w:r>
    </w:p>
    <w:p w:rsidR="00F94CC7" w:rsidRPr="00F94CC7" w:rsidRDefault="00F94CC7" w:rsidP="00F94CC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индивидуальная работа;</w:t>
      </w:r>
    </w:p>
    <w:p w:rsidR="00F94CC7" w:rsidRPr="00F94CC7" w:rsidRDefault="00F94CC7" w:rsidP="0052681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lastRenderedPageBreak/>
        <w:t>участие в конкурсах и олимпиадах.</w:t>
      </w:r>
    </w:p>
    <w:p w:rsidR="00F94CC7" w:rsidRPr="00F94CC7" w:rsidRDefault="00F94CC7" w:rsidP="00F94CC7">
      <w:p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Ожидаемые результаты и способы определения их результативности</w:t>
      </w:r>
      <w:r w:rsidRPr="00F94CC7">
        <w:rPr>
          <w:rFonts w:ascii="Times New Roman" w:hAnsi="Times New Roman"/>
          <w:sz w:val="24"/>
          <w:szCs w:val="24"/>
        </w:rPr>
        <w:t>:</w:t>
      </w:r>
    </w:p>
    <w:p w:rsidR="00F94CC7" w:rsidRPr="00F94CC7" w:rsidRDefault="00F94CC7" w:rsidP="00F94CC7">
      <w:pPr>
        <w:pStyle w:val="a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94CC7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Учащийся должен</w:t>
      </w:r>
      <w:r w:rsidRPr="00F9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знать/понимать: </w:t>
      </w:r>
    </w:p>
    <w:p w:rsidR="00F94CC7" w:rsidRPr="00F94CC7" w:rsidRDefault="00F94CC7" w:rsidP="00F94CC7">
      <w:pPr>
        <w:pStyle w:val="a8"/>
        <w:numPr>
          <w:ilvl w:val="0"/>
          <w:numId w:val="21"/>
        </w:numPr>
        <w:tabs>
          <w:tab w:val="num" w:pos="7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знать основные изучаемые понятия (число, фигура, уравнение) как важнейшие математические модели, позволяющие описывать и изучать реальные процессы и явления;</w:t>
      </w:r>
    </w:p>
    <w:p w:rsidR="00F94CC7" w:rsidRPr="00F94CC7" w:rsidRDefault="00F94CC7" w:rsidP="00F94CC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уметь изображать возможные случаи взаимного расположения точек и прямых;</w:t>
      </w:r>
    </w:p>
    <w:p w:rsidR="00F94CC7" w:rsidRPr="00F94CC7" w:rsidRDefault="00F94CC7" w:rsidP="00F94CC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выражать свои мысли в устной и письменной речи, применяя математическую терминологию и символику.</w:t>
      </w:r>
    </w:p>
    <w:p w:rsidR="00F94CC7" w:rsidRPr="00F94CC7" w:rsidRDefault="00F94CC7" w:rsidP="00F94CC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94CC7" w:rsidRPr="00F94CC7" w:rsidRDefault="00F94CC7" w:rsidP="00F94CC7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решать простейшие задачи на чередование, 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находить часть и проценты от числа,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составлять и решать уравнений по условию задач,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доказывать утверждения методом от противного,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применять метод оценки при решении задач,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применять стандартные способы раскрашивания в различных ситуациях,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применять основную теорему арифметики,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использовать возможности полного перебора остатков и свойства делимости при решении задач,</w:t>
      </w:r>
    </w:p>
    <w:p w:rsidR="00F94CC7" w:rsidRPr="00F94CC7" w:rsidRDefault="00F94CC7" w:rsidP="00F94CC7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решать одну и ту же задачу различными способами.</w:t>
      </w:r>
    </w:p>
    <w:p w:rsidR="00F94CC7" w:rsidRPr="00F94CC7" w:rsidRDefault="00F94CC7" w:rsidP="00F94CC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94CC7" w:rsidRPr="00F94CC7" w:rsidRDefault="00F94CC7" w:rsidP="00F94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Оценка уровня подготовленности учащихся осуществляется преподавателем дополнительного образования, ведущего настоящий курс по следующим направлениям:</w:t>
      </w:r>
    </w:p>
    <w:p w:rsidR="00F94CC7" w:rsidRPr="00F94CC7" w:rsidRDefault="00F94CC7" w:rsidP="00F94CC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умение выбрать оптимальный метод решения;</w:t>
      </w:r>
    </w:p>
    <w:p w:rsidR="00F94CC7" w:rsidRPr="00F94CC7" w:rsidRDefault="00F94CC7" w:rsidP="00F94CC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умение математически грамотно применить выбранный метод.</w:t>
      </w:r>
    </w:p>
    <w:p w:rsidR="00F94CC7" w:rsidRDefault="00F94CC7" w:rsidP="00F94CC7">
      <w:pPr>
        <w:pStyle w:val="a3"/>
        <w:jc w:val="both"/>
        <w:rPr>
          <w:b w:val="0"/>
          <w:sz w:val="24"/>
          <w:u w:val="single"/>
        </w:rPr>
      </w:pPr>
    </w:p>
    <w:p w:rsidR="00F94CC7" w:rsidRPr="00F94CC7" w:rsidRDefault="00F94CC7" w:rsidP="00F94CC7">
      <w:pPr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Формы подведения итогов реализации программы:</w:t>
      </w:r>
    </w:p>
    <w:p w:rsidR="00F94CC7" w:rsidRPr="00F94CC7" w:rsidRDefault="00F94CC7" w:rsidP="00F94CC7">
      <w:p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Школьный этап Всероссийской олимпиады школьников, дистанционные олимпиады разного уровня.</w:t>
      </w:r>
    </w:p>
    <w:p w:rsidR="00F94CC7" w:rsidRPr="009B16CE" w:rsidRDefault="00F94CC7" w:rsidP="00F94CC7">
      <w:pPr>
        <w:pStyle w:val="a3"/>
        <w:jc w:val="both"/>
        <w:rPr>
          <w:sz w:val="24"/>
        </w:rPr>
      </w:pPr>
      <w:proofErr w:type="spellStart"/>
      <w:r w:rsidRPr="009B16CE">
        <w:rPr>
          <w:sz w:val="24"/>
        </w:rPr>
        <w:t>Учебно</w:t>
      </w:r>
      <w:proofErr w:type="spellEnd"/>
      <w:r w:rsidRPr="009B16CE">
        <w:rPr>
          <w:sz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794"/>
        <w:gridCol w:w="1388"/>
        <w:gridCol w:w="1587"/>
        <w:gridCol w:w="1938"/>
      </w:tblGrid>
      <w:tr w:rsidR="00F94CC7" w:rsidRPr="00BE2FA2" w:rsidTr="00871D7F">
        <w:tc>
          <w:tcPr>
            <w:tcW w:w="667" w:type="dxa"/>
            <w:vMerge w:val="restart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№</w:t>
            </w:r>
          </w:p>
        </w:tc>
        <w:tc>
          <w:tcPr>
            <w:tcW w:w="4068" w:type="dxa"/>
            <w:vMerge w:val="restart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478" w:type="dxa"/>
            <w:vMerge w:val="restart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Всего часов</w:t>
            </w:r>
          </w:p>
        </w:tc>
        <w:tc>
          <w:tcPr>
            <w:tcW w:w="3358" w:type="dxa"/>
            <w:gridSpan w:val="2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Кол-во часов</w:t>
            </w:r>
          </w:p>
        </w:tc>
      </w:tr>
      <w:tr w:rsidR="00F94CC7" w:rsidRPr="00BE2FA2" w:rsidTr="00871D7F">
        <w:tc>
          <w:tcPr>
            <w:tcW w:w="667" w:type="dxa"/>
            <w:vMerge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8" w:type="dxa"/>
            <w:vMerge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78" w:type="dxa"/>
            <w:vMerge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5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Аудиторных</w:t>
            </w:r>
          </w:p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/>
                <w:b/>
                <w:sz w:val="24"/>
              </w:rPr>
              <w:t>теорет</w:t>
            </w:r>
            <w:proofErr w:type="spellEnd"/>
            <w:r w:rsidRPr="00BE2FA2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1843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/>
                <w:b/>
                <w:sz w:val="24"/>
              </w:rPr>
              <w:t>Внеаудиторных</w:t>
            </w:r>
          </w:p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/>
                <w:b/>
                <w:sz w:val="24"/>
              </w:rPr>
              <w:t>практич</w:t>
            </w:r>
            <w:proofErr w:type="spellEnd"/>
            <w:r w:rsidRPr="00BE2FA2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4068" w:type="dxa"/>
          </w:tcPr>
          <w:p w:rsidR="00F94CC7" w:rsidRPr="00F94CC7" w:rsidRDefault="00F94CC7" w:rsidP="00F94C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 xml:space="preserve">Четность 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1515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068" w:type="dxa"/>
            <w:vAlign w:val="center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Задачи на проценты и части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1515" w:type="dxa"/>
            <w:vAlign w:val="center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06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Принцип Дирихле как приложение свойств неравенств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1515" w:type="dxa"/>
            <w:vAlign w:val="center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406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Раскраски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068" w:type="dxa"/>
          </w:tcPr>
          <w:p w:rsidR="00F94CC7" w:rsidRPr="00BE2FA2" w:rsidRDefault="00F94CC7" w:rsidP="00871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елимость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1515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406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Конструктивные задачи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1515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</w:tr>
      <w:tr w:rsidR="00F94CC7" w:rsidRPr="00BE2FA2" w:rsidTr="00871D7F">
        <w:tc>
          <w:tcPr>
            <w:tcW w:w="667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06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Участие в олимпиадах и конкурсах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1515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F94CC7" w:rsidRPr="00BE2FA2" w:rsidRDefault="00F17857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</w:t>
            </w:r>
          </w:p>
        </w:tc>
      </w:tr>
      <w:tr w:rsidR="00F94CC7" w:rsidRPr="00BE2FA2" w:rsidTr="00871D7F">
        <w:tc>
          <w:tcPr>
            <w:tcW w:w="4735" w:type="dxa"/>
            <w:gridSpan w:val="2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Итого:</w:t>
            </w:r>
          </w:p>
        </w:tc>
        <w:tc>
          <w:tcPr>
            <w:tcW w:w="1478" w:type="dxa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5" w:type="dxa"/>
          </w:tcPr>
          <w:p w:rsidR="00F94CC7" w:rsidRPr="00BE2FA2" w:rsidRDefault="00103712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</w:t>
            </w:r>
          </w:p>
        </w:tc>
        <w:tc>
          <w:tcPr>
            <w:tcW w:w="1843" w:type="dxa"/>
          </w:tcPr>
          <w:p w:rsidR="00F94CC7" w:rsidRPr="00BE2FA2" w:rsidRDefault="00103712" w:rsidP="00F178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49</w:t>
            </w:r>
          </w:p>
        </w:tc>
      </w:tr>
      <w:tr w:rsidR="00F94CC7" w:rsidRPr="00BE2FA2" w:rsidTr="00871D7F">
        <w:tc>
          <w:tcPr>
            <w:tcW w:w="4735" w:type="dxa"/>
            <w:gridSpan w:val="2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E2FA2">
              <w:rPr>
                <w:rFonts w:ascii="Times New Roman" w:eastAsia="Times New Roman" w:hAnsi="Times New Roman"/>
                <w:sz w:val="24"/>
              </w:rPr>
              <w:t>ИТОГО:</w:t>
            </w:r>
          </w:p>
        </w:tc>
        <w:tc>
          <w:tcPr>
            <w:tcW w:w="4836" w:type="dxa"/>
            <w:gridSpan w:val="3"/>
          </w:tcPr>
          <w:p w:rsidR="00F94CC7" w:rsidRPr="00BE2FA2" w:rsidRDefault="00F94CC7" w:rsidP="00871D7F">
            <w:pPr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68</w:t>
            </w:r>
          </w:p>
        </w:tc>
      </w:tr>
    </w:tbl>
    <w:p w:rsidR="00F94CC7" w:rsidRPr="00F94CC7" w:rsidRDefault="00F94CC7" w:rsidP="0052681D">
      <w:pPr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jc w:val="center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:rsidR="00F44320" w:rsidRPr="00F94CC7" w:rsidRDefault="00F44320" w:rsidP="0091324E">
      <w:pPr>
        <w:ind w:firstLine="70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Содержание программы разбито на 6 модулей, каждый из которых содержит изучение теории и применение ее при решении задач.</w:t>
      </w: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1. Четность (10 часов)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Свойства четности.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Решение задач на чередование.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Разбиение на пары.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Игры-шутки.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2. Задачи на проценты и части (10 часов).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Задачи на проценты.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Задачи на составление уравнений.</w:t>
      </w:r>
    </w:p>
    <w:p w:rsidR="00F44320" w:rsidRPr="00F94CC7" w:rsidRDefault="00F44320" w:rsidP="0091324E">
      <w:pPr>
        <w:spacing w:after="0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3. Принцип Дирихле как приложение свойств неравенств (10 часов).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Понятие о принципе Дирихле.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Решение простейших задач на принцип Дирихле.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Применение принципа Дирихле в задачах с «геометрической» направленностью.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4. Раскраски (8 часов).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Знакомство с идеей раскрашивания (</w:t>
      </w:r>
      <w:proofErr w:type="spellStart"/>
      <w:r w:rsidRPr="00F94CC7">
        <w:rPr>
          <w:rFonts w:ascii="Times New Roman" w:hAnsi="Times New Roman"/>
          <w:sz w:val="24"/>
          <w:szCs w:val="24"/>
        </w:rPr>
        <w:t>нумерования</w:t>
      </w:r>
      <w:proofErr w:type="spellEnd"/>
      <w:r w:rsidRPr="00F94CC7">
        <w:rPr>
          <w:rFonts w:ascii="Times New Roman" w:hAnsi="Times New Roman"/>
          <w:sz w:val="24"/>
          <w:szCs w:val="24"/>
        </w:rPr>
        <w:t>) некоторых объектов для выявления их свойств и закономерностей.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Решение задач с помощью идеи раскрашивания.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5</w:t>
      </w:r>
      <w:r w:rsidRPr="00F94CC7">
        <w:rPr>
          <w:rFonts w:ascii="Times New Roman" w:hAnsi="Times New Roman"/>
          <w:b/>
          <w:i/>
          <w:sz w:val="24"/>
          <w:szCs w:val="24"/>
        </w:rPr>
        <w:t>. Д</w:t>
      </w:r>
      <w:r w:rsidRPr="00F94CC7">
        <w:rPr>
          <w:rFonts w:ascii="Times New Roman" w:hAnsi="Times New Roman"/>
          <w:b/>
          <w:sz w:val="24"/>
          <w:szCs w:val="24"/>
        </w:rPr>
        <w:t>елимость (8 часов).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Задачи на десятичную запись числа.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Задачи на использование свойств делимости.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Делимость и принцип Дирихле.</w:t>
      </w:r>
    </w:p>
    <w:p w:rsidR="00F44320" w:rsidRPr="00F94CC7" w:rsidRDefault="00F44320" w:rsidP="0091324E">
      <w:pPr>
        <w:spacing w:after="0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spacing w:after="0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Тема 6. Конструктивные задачи (12 часов).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Равновеликие и равносоставленные фигуры.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Геометрические головоломки.</w:t>
      </w:r>
    </w:p>
    <w:p w:rsidR="00F44320" w:rsidRPr="00F94CC7" w:rsidRDefault="00F44320" w:rsidP="0091324E">
      <w:pPr>
        <w:pStyle w:val="a9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Задачи на переливание.</w:t>
      </w:r>
    </w:p>
    <w:p w:rsidR="00F44320" w:rsidRPr="00F94CC7" w:rsidRDefault="00F44320" w:rsidP="0091324E">
      <w:pPr>
        <w:spacing w:after="0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1324E">
      <w:pPr>
        <w:pStyle w:val="a9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Участие в олимпиадах и конкурсах (10 часов).</w:t>
      </w:r>
    </w:p>
    <w:p w:rsidR="00F44320" w:rsidRPr="00F94CC7" w:rsidRDefault="00F44320" w:rsidP="00F178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934E9C">
      <w:pPr>
        <w:jc w:val="center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tblpX="-601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429"/>
        <w:gridCol w:w="1134"/>
        <w:gridCol w:w="1950"/>
        <w:gridCol w:w="1418"/>
      </w:tblGrid>
      <w:tr w:rsidR="00F44320" w:rsidRPr="00F94CC7" w:rsidTr="00F94CC7">
        <w:tc>
          <w:tcPr>
            <w:tcW w:w="1242" w:type="dxa"/>
            <w:vMerge w:val="restart"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4429" w:type="dxa"/>
            <w:vMerge w:val="restart"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F44320" w:rsidRPr="00F94CC7" w:rsidRDefault="00F17857" w:rsidP="00B62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3368" w:type="dxa"/>
            <w:gridSpan w:val="2"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F44320" w:rsidRPr="00F94CC7" w:rsidTr="00F94CC7">
        <w:tc>
          <w:tcPr>
            <w:tcW w:w="1242" w:type="dxa"/>
            <w:vMerge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dxa"/>
            <w:vMerge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F44320" w:rsidRPr="00F94CC7" w:rsidRDefault="00F44320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94CC7" w:rsidRPr="00F94CC7" w:rsidTr="00F94CC7">
        <w:tc>
          <w:tcPr>
            <w:tcW w:w="1242" w:type="dxa"/>
          </w:tcPr>
          <w:p w:rsidR="00F94CC7" w:rsidRPr="00F94CC7" w:rsidRDefault="00F94CC7" w:rsidP="00B627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  <w:gridSpan w:val="4"/>
          </w:tcPr>
          <w:p w:rsidR="00F94CC7" w:rsidRPr="00F94CC7" w:rsidRDefault="00F94CC7" w:rsidP="00B627B1">
            <w:pPr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Четность (10 часов)</w:t>
            </w:r>
          </w:p>
        </w:tc>
      </w:tr>
      <w:tr w:rsidR="00F44320" w:rsidRPr="00F94CC7" w:rsidTr="00F94CC7">
        <w:tc>
          <w:tcPr>
            <w:tcW w:w="1242" w:type="dxa"/>
          </w:tcPr>
          <w:p w:rsidR="00F44320" w:rsidRPr="00F94CC7" w:rsidRDefault="00F94CC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1.1-1.2</w:t>
            </w:r>
          </w:p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3-1.4</w:t>
            </w:r>
          </w:p>
        </w:tc>
        <w:tc>
          <w:tcPr>
            <w:tcW w:w="4429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Четность. Свойства четности.</w:t>
            </w:r>
          </w:p>
        </w:tc>
        <w:tc>
          <w:tcPr>
            <w:tcW w:w="1134" w:type="dxa"/>
          </w:tcPr>
          <w:p w:rsidR="00F44320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02.09, 07.09,</w:t>
            </w:r>
          </w:p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09.09,14.09</w:t>
            </w:r>
          </w:p>
        </w:tc>
        <w:tc>
          <w:tcPr>
            <w:tcW w:w="1418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1.5-1.6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1.7-1.8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Решение задач на чередование.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16,21,23,28.09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1.9-1.10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Разбиение на пары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lastRenderedPageBreak/>
              <w:t>30.09, 05.10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CC7" w:rsidRPr="00F94CC7" w:rsidTr="00F94CC7">
        <w:tc>
          <w:tcPr>
            <w:tcW w:w="1242" w:type="dxa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931" w:type="dxa"/>
            <w:gridSpan w:val="4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Задачи на проценты и части (10 часов).</w:t>
            </w: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2.1-2.6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Задачи на проценты.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7,12,14,19,21,26.10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2.7-2.10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Задачи на составление уравнений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28.10,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9,11,16.11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CC7" w:rsidRPr="00F94CC7" w:rsidTr="00BE146F">
        <w:tc>
          <w:tcPr>
            <w:tcW w:w="1242" w:type="dxa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31" w:type="dxa"/>
            <w:gridSpan w:val="4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Принцип Дирихле как приложение свойств неравенств (10 часов).</w:t>
            </w: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2.1-3.4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Понятие о принципе Дирихле.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18,23.11,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25,30.11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3.5-3.10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Решение простейших задач на принцип Дирихле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02,07,9,14,16,21.12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CC7" w:rsidRPr="00F94CC7" w:rsidTr="006E0E06">
        <w:tc>
          <w:tcPr>
            <w:tcW w:w="1242" w:type="dxa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931" w:type="dxa"/>
            <w:gridSpan w:val="4"/>
          </w:tcPr>
          <w:p w:rsidR="00F94CC7" w:rsidRPr="00F94CC7" w:rsidRDefault="00F94CC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Раскраски (8 часов).</w:t>
            </w: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4.1-4.4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Знакомство с идеей раскрашивания (</w:t>
            </w:r>
            <w:proofErr w:type="spellStart"/>
            <w:r w:rsidRPr="00F94CC7">
              <w:rPr>
                <w:rFonts w:ascii="Times New Roman" w:hAnsi="Times New Roman"/>
                <w:sz w:val="24"/>
                <w:szCs w:val="24"/>
              </w:rPr>
              <w:t>нумерования</w:t>
            </w:r>
            <w:proofErr w:type="spellEnd"/>
            <w:r w:rsidRPr="00F94CC7">
              <w:rPr>
                <w:rFonts w:ascii="Times New Roman" w:hAnsi="Times New Roman"/>
                <w:sz w:val="24"/>
                <w:szCs w:val="24"/>
              </w:rPr>
              <w:t>) объектов для выявления их свойств и закономерностей.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23,28.12,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11,13 01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320" w:rsidRPr="00F94CC7" w:rsidTr="00F94CC7">
        <w:tc>
          <w:tcPr>
            <w:tcW w:w="1242" w:type="dxa"/>
          </w:tcPr>
          <w:p w:rsidR="00F44320" w:rsidRPr="00F94CC7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4.5-4.8</w:t>
            </w:r>
          </w:p>
        </w:tc>
        <w:tc>
          <w:tcPr>
            <w:tcW w:w="4429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Решение задач с помощью идеи раскрашивания.</w:t>
            </w:r>
          </w:p>
        </w:tc>
        <w:tc>
          <w:tcPr>
            <w:tcW w:w="1134" w:type="dxa"/>
          </w:tcPr>
          <w:p w:rsidR="00F44320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950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18,20,25,27.01</w:t>
            </w:r>
          </w:p>
        </w:tc>
        <w:tc>
          <w:tcPr>
            <w:tcW w:w="1418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693116">
        <w:tc>
          <w:tcPr>
            <w:tcW w:w="1242" w:type="dxa"/>
          </w:tcPr>
          <w:p w:rsidR="00F17857" w:rsidRPr="00F17857" w:rsidRDefault="00F1785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31" w:type="dxa"/>
            <w:gridSpan w:val="4"/>
          </w:tcPr>
          <w:p w:rsidR="00F17857" w:rsidRPr="00F17857" w:rsidRDefault="00F17857" w:rsidP="00F178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елимость (8 часов).</w:t>
            </w: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5.1-5.2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Задачи на десятичную запись числа.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1,3.02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5.3-5.6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Задачи на использование свойств делимости.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8,10,15,17.02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5.7-5.8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Делимость и принцип Дирихле.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22.02; 01.03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300B6B">
        <w:tc>
          <w:tcPr>
            <w:tcW w:w="1242" w:type="dxa"/>
          </w:tcPr>
          <w:p w:rsidR="00F17857" w:rsidRPr="00F17857" w:rsidRDefault="00F1785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31" w:type="dxa"/>
            <w:gridSpan w:val="4"/>
          </w:tcPr>
          <w:p w:rsidR="00F17857" w:rsidRPr="00F17857" w:rsidRDefault="00F17857" w:rsidP="00F178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Конструктивные задачи (12 часов).</w:t>
            </w: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6.1-6.4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Равновеликие и равносоставленные фигуры.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3,10,15,17.03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6.5-6.8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Геометрические головоломки.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22,24.03;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5,7.04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F94CC7">
        <w:tc>
          <w:tcPr>
            <w:tcW w:w="1242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6.9-6.12</w:t>
            </w:r>
          </w:p>
        </w:tc>
        <w:tc>
          <w:tcPr>
            <w:tcW w:w="4429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Задачи на переливание.</w:t>
            </w:r>
          </w:p>
        </w:tc>
        <w:tc>
          <w:tcPr>
            <w:tcW w:w="1134" w:type="dxa"/>
          </w:tcPr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  <w:p w:rsidR="00F1785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950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12,14,19,21.04</w:t>
            </w:r>
          </w:p>
        </w:tc>
        <w:tc>
          <w:tcPr>
            <w:tcW w:w="1418" w:type="dxa"/>
          </w:tcPr>
          <w:p w:rsidR="00F17857" w:rsidRPr="00F94CC7" w:rsidRDefault="00F17857" w:rsidP="00F1785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857" w:rsidRPr="00F94CC7" w:rsidTr="00900EA9">
        <w:tc>
          <w:tcPr>
            <w:tcW w:w="1242" w:type="dxa"/>
          </w:tcPr>
          <w:p w:rsidR="00F17857" w:rsidRPr="00F17857" w:rsidRDefault="00F17857" w:rsidP="00F94CC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1785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931" w:type="dxa"/>
            <w:gridSpan w:val="4"/>
          </w:tcPr>
          <w:p w:rsidR="00F17857" w:rsidRPr="00F17857" w:rsidRDefault="00F17857" w:rsidP="00F1785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94CC7">
              <w:rPr>
                <w:rFonts w:ascii="Times New Roman" w:hAnsi="Times New Roman"/>
                <w:b/>
                <w:sz w:val="24"/>
                <w:szCs w:val="24"/>
              </w:rPr>
              <w:t>Участие в олимпиадах и конкурсах (10 часов).</w:t>
            </w:r>
          </w:p>
        </w:tc>
      </w:tr>
      <w:tr w:rsidR="00F44320" w:rsidRPr="00F94CC7" w:rsidTr="00F94CC7">
        <w:tc>
          <w:tcPr>
            <w:tcW w:w="1242" w:type="dxa"/>
          </w:tcPr>
          <w:p w:rsidR="00F44320" w:rsidRPr="00F94CC7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7.1-7.10</w:t>
            </w:r>
          </w:p>
        </w:tc>
        <w:tc>
          <w:tcPr>
            <w:tcW w:w="4429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Участие в олимпиадах и конкурсах (решение олимпиадных задач прошлых лет)</w:t>
            </w:r>
          </w:p>
        </w:tc>
        <w:tc>
          <w:tcPr>
            <w:tcW w:w="1134" w:type="dxa"/>
          </w:tcPr>
          <w:p w:rsidR="00F44320" w:rsidRPr="00F94CC7" w:rsidRDefault="00F17857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1950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26,28.04</w:t>
            </w:r>
          </w:p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3,5,10,12,17,</w:t>
            </w:r>
          </w:p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4CC7">
              <w:rPr>
                <w:rFonts w:ascii="Times New Roman" w:hAnsi="Times New Roman"/>
                <w:sz w:val="24"/>
                <w:szCs w:val="24"/>
              </w:rPr>
              <w:t>19,24,25.05</w:t>
            </w:r>
          </w:p>
        </w:tc>
        <w:tc>
          <w:tcPr>
            <w:tcW w:w="1418" w:type="dxa"/>
          </w:tcPr>
          <w:p w:rsidR="00F44320" w:rsidRPr="00F94CC7" w:rsidRDefault="00F44320" w:rsidP="00F94CC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4320" w:rsidRPr="00F94CC7" w:rsidRDefault="00F44320" w:rsidP="00F94CC7">
      <w:pPr>
        <w:pStyle w:val="a9"/>
        <w:rPr>
          <w:rFonts w:ascii="Times New Roman" w:hAnsi="Times New Roman"/>
          <w:b/>
          <w:sz w:val="24"/>
          <w:szCs w:val="24"/>
        </w:rPr>
      </w:pPr>
    </w:p>
    <w:p w:rsidR="00F44320" w:rsidRPr="00F94CC7" w:rsidRDefault="00F44320" w:rsidP="005268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Методическое обеспечение программы</w:t>
      </w:r>
    </w:p>
    <w:p w:rsidR="00F44320" w:rsidRPr="00F94CC7" w:rsidRDefault="00F44320" w:rsidP="0052681D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Интерактивная математика. 5-9 класс. Электронное учебное пособие для основной школы. М., ООО «Дрофа», ООО «ДОС»,, 2002.</w:t>
      </w:r>
    </w:p>
    <w:p w:rsidR="00F44320" w:rsidRPr="00F94CC7" w:rsidRDefault="00F44320" w:rsidP="0052681D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F44320" w:rsidRPr="00F94CC7" w:rsidRDefault="00F44320" w:rsidP="0052681D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ru-RU"/>
        </w:rPr>
      </w:pPr>
      <w:r w:rsidRPr="00F94CC7">
        <w:rPr>
          <w:rFonts w:ascii="Times New Roman" w:hAnsi="Times New Roman"/>
          <w:sz w:val="24"/>
          <w:szCs w:val="24"/>
          <w:lang w:eastAsia="ru-RU"/>
        </w:rPr>
        <w:t>Математика. Практикум. 5-11 классы. Электронное учебное издание. М., ООО «Дрофа», ООО «ДОС», 2003.</w:t>
      </w:r>
    </w:p>
    <w:p w:rsidR="00F44320" w:rsidRPr="00F94CC7" w:rsidRDefault="00F44320" w:rsidP="0052681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44320" w:rsidRPr="00F94CC7" w:rsidRDefault="00F44320" w:rsidP="0052681D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О.В.Кирюшкина. Алгебра-7. Живые иллюстрации. Учебное мультимедийное пособие.</w:t>
      </w:r>
    </w:p>
    <w:p w:rsidR="00F44320" w:rsidRPr="00F94CC7" w:rsidRDefault="00F44320" w:rsidP="0052681D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proofErr w:type="spellStart"/>
      <w:r w:rsidRPr="00F94CC7">
        <w:rPr>
          <w:rFonts w:ascii="Times New Roman" w:hAnsi="Times New Roman"/>
          <w:sz w:val="24"/>
          <w:szCs w:val="24"/>
        </w:rPr>
        <w:t>В.В.Шеломовский</w:t>
      </w:r>
      <w:proofErr w:type="spellEnd"/>
      <w:r w:rsidRPr="00F94CC7">
        <w:rPr>
          <w:rFonts w:ascii="Times New Roman" w:hAnsi="Times New Roman"/>
          <w:sz w:val="24"/>
          <w:szCs w:val="24"/>
        </w:rPr>
        <w:t>. Алгебра-7. Электронный помощник.</w:t>
      </w:r>
    </w:p>
    <w:p w:rsidR="00F44320" w:rsidRPr="00F94CC7" w:rsidRDefault="00F44320" w:rsidP="0052681D">
      <w:pPr>
        <w:pStyle w:val="a9"/>
        <w:rPr>
          <w:rFonts w:ascii="Times New Roman" w:hAnsi="Times New Roman"/>
          <w:sz w:val="24"/>
          <w:szCs w:val="24"/>
        </w:rPr>
      </w:pPr>
    </w:p>
    <w:p w:rsidR="00F44320" w:rsidRPr="00F94CC7" w:rsidRDefault="00F44320" w:rsidP="0052681D">
      <w:pPr>
        <w:jc w:val="center"/>
        <w:rPr>
          <w:rFonts w:ascii="Times New Roman" w:hAnsi="Times New Roman"/>
          <w:b/>
          <w:sz w:val="24"/>
          <w:szCs w:val="24"/>
        </w:rPr>
      </w:pPr>
      <w:r w:rsidRPr="00F94CC7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1. Кононова Е.Г. Математика. Поступаем в вуз по результатам олимпиад. 5-8 класс. Часть 1. Издание 3-е./ под редакцией Ф.Ф. Лысенко. – Ростов -на –Дону: Легион-М, 2009.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F94CC7">
        <w:rPr>
          <w:rFonts w:ascii="Times New Roman" w:hAnsi="Times New Roman"/>
          <w:sz w:val="24"/>
          <w:szCs w:val="24"/>
        </w:rPr>
        <w:t>Бабинская</w:t>
      </w:r>
      <w:proofErr w:type="spellEnd"/>
      <w:r w:rsidRPr="00F94CC7">
        <w:rPr>
          <w:rFonts w:ascii="Times New Roman" w:hAnsi="Times New Roman"/>
          <w:sz w:val="24"/>
          <w:szCs w:val="24"/>
        </w:rPr>
        <w:t xml:space="preserve"> И.Л. Задачи математических олимпиад. – М.: Наука, 1975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F94CC7">
        <w:rPr>
          <w:rFonts w:ascii="Times New Roman" w:hAnsi="Times New Roman"/>
          <w:sz w:val="24"/>
          <w:szCs w:val="24"/>
        </w:rPr>
        <w:t>Гарднер</w:t>
      </w:r>
      <w:proofErr w:type="spellEnd"/>
      <w:r w:rsidRPr="00F94CC7">
        <w:rPr>
          <w:rFonts w:ascii="Times New Roman" w:hAnsi="Times New Roman"/>
          <w:sz w:val="24"/>
          <w:szCs w:val="24"/>
        </w:rPr>
        <w:t xml:space="preserve"> М. Математические чудеса и тайны. М.- Наука, 1986.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4. Зив Б.Г. Дидактические материалы по геометрии для 7 </w:t>
      </w:r>
      <w:proofErr w:type="spellStart"/>
      <w:r w:rsidRPr="00F94CC7">
        <w:rPr>
          <w:rFonts w:ascii="Times New Roman" w:hAnsi="Times New Roman"/>
          <w:sz w:val="24"/>
          <w:szCs w:val="24"/>
        </w:rPr>
        <w:t>кл</w:t>
      </w:r>
      <w:proofErr w:type="spellEnd"/>
      <w:r w:rsidRPr="00F94CC7">
        <w:rPr>
          <w:rFonts w:ascii="Times New Roman" w:hAnsi="Times New Roman"/>
          <w:sz w:val="24"/>
          <w:szCs w:val="24"/>
        </w:rPr>
        <w:t>. М., Просвещение, 2005.</w:t>
      </w:r>
    </w:p>
    <w:p w:rsidR="00F44320" w:rsidRPr="00F94CC7" w:rsidRDefault="00F44320" w:rsidP="00526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>5. Рабинович Е.М «Упражнения по планиметрии на готовых чертежах». Илекса;1999</w:t>
      </w:r>
    </w:p>
    <w:p w:rsidR="00F44320" w:rsidRPr="00F94CC7" w:rsidRDefault="00F44320" w:rsidP="00526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 6. Генкин С.А., </w:t>
      </w:r>
      <w:proofErr w:type="spellStart"/>
      <w:r w:rsidRPr="00F94CC7">
        <w:rPr>
          <w:rFonts w:ascii="Times New Roman" w:hAnsi="Times New Roman"/>
          <w:sz w:val="24"/>
          <w:szCs w:val="24"/>
        </w:rPr>
        <w:t>Интенберг</w:t>
      </w:r>
      <w:proofErr w:type="spellEnd"/>
      <w:r w:rsidRPr="00F94CC7">
        <w:rPr>
          <w:rFonts w:ascii="Times New Roman" w:hAnsi="Times New Roman"/>
          <w:sz w:val="24"/>
          <w:szCs w:val="24"/>
        </w:rPr>
        <w:t xml:space="preserve"> И.В., Фомин Д.В. Ленинградские математические кружки.- Киров: «АСА», 1994.</w:t>
      </w:r>
    </w:p>
    <w:p w:rsidR="00F44320" w:rsidRPr="00F94CC7" w:rsidRDefault="00F44320" w:rsidP="00526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CC7">
        <w:rPr>
          <w:rFonts w:ascii="Times New Roman" w:hAnsi="Times New Roman"/>
          <w:sz w:val="24"/>
          <w:szCs w:val="24"/>
        </w:rPr>
        <w:t xml:space="preserve">7. Козлова Е.Г. Сказки и </w:t>
      </w:r>
      <w:proofErr w:type="spellStart"/>
      <w:r w:rsidRPr="00F94CC7">
        <w:rPr>
          <w:rFonts w:ascii="Times New Roman" w:hAnsi="Times New Roman"/>
          <w:sz w:val="24"/>
          <w:szCs w:val="24"/>
        </w:rPr>
        <w:t>пдсказки</w:t>
      </w:r>
      <w:proofErr w:type="spellEnd"/>
      <w:r w:rsidRPr="00F94CC7">
        <w:rPr>
          <w:rFonts w:ascii="Times New Roman" w:hAnsi="Times New Roman"/>
          <w:sz w:val="24"/>
          <w:szCs w:val="24"/>
        </w:rPr>
        <w:t xml:space="preserve"> / Е.Г. Козлова. – М: МЦНМО, 2004.</w:t>
      </w:r>
    </w:p>
    <w:p w:rsidR="00F44320" w:rsidRPr="00F94CC7" w:rsidRDefault="00F44320" w:rsidP="0052681D">
      <w:pPr>
        <w:tabs>
          <w:tab w:val="left" w:pos="687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4320" w:rsidRPr="00F94CC7" w:rsidRDefault="00F44320" w:rsidP="0052681D">
      <w:pPr>
        <w:tabs>
          <w:tab w:val="left" w:pos="6870"/>
        </w:tabs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F94CC7">
        <w:rPr>
          <w:rFonts w:ascii="Times New Roman" w:hAnsi="Times New Roman"/>
          <w:b/>
          <w:sz w:val="24"/>
          <w:szCs w:val="24"/>
        </w:rPr>
        <w:t>Интернет</w:t>
      </w:r>
      <w:r w:rsidRPr="00F94CC7">
        <w:rPr>
          <w:rFonts w:ascii="Times New Roman" w:hAnsi="Times New Roman"/>
          <w:b/>
          <w:sz w:val="24"/>
          <w:szCs w:val="24"/>
          <w:lang w:val="en-US"/>
        </w:rPr>
        <w:t>-</w:t>
      </w:r>
      <w:r w:rsidRPr="00F94CC7">
        <w:rPr>
          <w:rFonts w:ascii="Times New Roman" w:hAnsi="Times New Roman"/>
          <w:b/>
          <w:sz w:val="24"/>
          <w:szCs w:val="24"/>
        </w:rPr>
        <w:t>ресурсы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94CC7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F94CC7">
        <w:rPr>
          <w:rFonts w:ascii="Times New Roman" w:hAnsi="Times New Roman"/>
          <w:sz w:val="24"/>
          <w:szCs w:val="24"/>
          <w:lang w:val="en-US"/>
        </w:rPr>
        <w:t>: // mmmf.math.msu.su/archive/20042005/z6/1.html</w:t>
      </w:r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94CC7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F94CC7">
        <w:rPr>
          <w:rFonts w:ascii="Times New Roman" w:hAnsi="Times New Roman"/>
          <w:sz w:val="24"/>
          <w:szCs w:val="24"/>
          <w:lang w:val="en-US"/>
        </w:rPr>
        <w:t xml:space="preserve">: // </w:t>
      </w:r>
      <w:hyperlink r:id="rId5" w:history="1">
        <w:r w:rsidRPr="00F94CC7">
          <w:rPr>
            <w:rStyle w:val="aa"/>
            <w:rFonts w:ascii="Times New Roman" w:hAnsi="Times New Roman"/>
            <w:color w:val="auto"/>
            <w:sz w:val="24"/>
            <w:szCs w:val="24"/>
            <w:lang w:val="en-US"/>
          </w:rPr>
          <w:t>www.mccme.ru</w:t>
        </w:r>
      </w:hyperlink>
    </w:p>
    <w:p w:rsidR="00F44320" w:rsidRPr="00F94CC7" w:rsidRDefault="00F44320" w:rsidP="0052681D">
      <w:pPr>
        <w:tabs>
          <w:tab w:val="left" w:pos="687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94CC7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F94CC7">
        <w:rPr>
          <w:rFonts w:ascii="Times New Roman" w:hAnsi="Times New Roman"/>
          <w:sz w:val="24"/>
          <w:szCs w:val="24"/>
          <w:lang w:val="en-US"/>
        </w:rPr>
        <w:t>: // kvant.mccme.ru</w:t>
      </w:r>
    </w:p>
    <w:p w:rsidR="00F44320" w:rsidRPr="00F94CC7" w:rsidRDefault="00F44320" w:rsidP="0052681D">
      <w:pPr>
        <w:tabs>
          <w:tab w:val="left" w:pos="6870"/>
        </w:tabs>
        <w:rPr>
          <w:rFonts w:ascii="Times New Roman" w:hAnsi="Times New Roman"/>
          <w:sz w:val="24"/>
          <w:szCs w:val="24"/>
          <w:lang w:val="en-US"/>
        </w:rPr>
      </w:pPr>
    </w:p>
    <w:p w:rsidR="00F44320" w:rsidRPr="00C71723" w:rsidRDefault="00F44320" w:rsidP="0052681D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sectPr w:rsidR="00F44320" w:rsidRPr="00C71723" w:rsidSect="00A3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2949"/>
    <w:multiLevelType w:val="hybridMultilevel"/>
    <w:tmpl w:val="436A9E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B750A2"/>
    <w:multiLevelType w:val="hybridMultilevel"/>
    <w:tmpl w:val="5C1C1D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E0E56"/>
    <w:multiLevelType w:val="hybridMultilevel"/>
    <w:tmpl w:val="5A54A7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9B1B93"/>
    <w:multiLevelType w:val="hybridMultilevel"/>
    <w:tmpl w:val="1C625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362FD"/>
    <w:multiLevelType w:val="hybridMultilevel"/>
    <w:tmpl w:val="8FFE8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75430"/>
    <w:multiLevelType w:val="hybridMultilevel"/>
    <w:tmpl w:val="C8C60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2796F"/>
    <w:multiLevelType w:val="hybridMultilevel"/>
    <w:tmpl w:val="C828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358AB"/>
    <w:multiLevelType w:val="hybridMultilevel"/>
    <w:tmpl w:val="9FF2A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86A"/>
    <w:multiLevelType w:val="hybridMultilevel"/>
    <w:tmpl w:val="81645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638C2"/>
    <w:multiLevelType w:val="hybridMultilevel"/>
    <w:tmpl w:val="77C68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E47C6"/>
    <w:multiLevelType w:val="hybridMultilevel"/>
    <w:tmpl w:val="899EE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357C44"/>
    <w:multiLevelType w:val="hybridMultilevel"/>
    <w:tmpl w:val="422AC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C6662"/>
    <w:multiLevelType w:val="hybridMultilevel"/>
    <w:tmpl w:val="2234A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3FFC"/>
    <w:multiLevelType w:val="hybridMultilevel"/>
    <w:tmpl w:val="DD4C5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EA61B5"/>
    <w:multiLevelType w:val="hybridMultilevel"/>
    <w:tmpl w:val="A24A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56ACB"/>
    <w:multiLevelType w:val="hybridMultilevel"/>
    <w:tmpl w:val="5638F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B5F8A"/>
    <w:multiLevelType w:val="hybridMultilevel"/>
    <w:tmpl w:val="194CD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B7222A"/>
    <w:multiLevelType w:val="hybridMultilevel"/>
    <w:tmpl w:val="D8945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C6664"/>
    <w:multiLevelType w:val="hybridMultilevel"/>
    <w:tmpl w:val="A7AC0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7763B"/>
    <w:multiLevelType w:val="hybridMultilevel"/>
    <w:tmpl w:val="DAE6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92ACC"/>
    <w:multiLevelType w:val="hybridMultilevel"/>
    <w:tmpl w:val="3246E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624F2"/>
    <w:multiLevelType w:val="hybridMultilevel"/>
    <w:tmpl w:val="214EF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05E73"/>
    <w:multiLevelType w:val="hybridMultilevel"/>
    <w:tmpl w:val="4FA87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43D55"/>
    <w:multiLevelType w:val="hybridMultilevel"/>
    <w:tmpl w:val="557E1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17"/>
  </w:num>
  <w:num w:numId="5">
    <w:abstractNumId w:val="0"/>
  </w:num>
  <w:num w:numId="6">
    <w:abstractNumId w:val="21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  <w:num w:numId="13">
    <w:abstractNumId w:val="11"/>
  </w:num>
  <w:num w:numId="14">
    <w:abstractNumId w:val="14"/>
  </w:num>
  <w:num w:numId="15">
    <w:abstractNumId w:val="15"/>
  </w:num>
  <w:num w:numId="16">
    <w:abstractNumId w:val="5"/>
  </w:num>
  <w:num w:numId="17">
    <w:abstractNumId w:val="8"/>
  </w:num>
  <w:num w:numId="18">
    <w:abstractNumId w:val="19"/>
  </w:num>
  <w:num w:numId="19">
    <w:abstractNumId w:val="22"/>
  </w:num>
  <w:num w:numId="20">
    <w:abstractNumId w:val="23"/>
  </w:num>
  <w:num w:numId="21">
    <w:abstractNumId w:val="12"/>
  </w:num>
  <w:num w:numId="22">
    <w:abstractNumId w:val="18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82D"/>
    <w:rsid w:val="0000382D"/>
    <w:rsid w:val="00022B0B"/>
    <w:rsid w:val="00095BC4"/>
    <w:rsid w:val="000E5C35"/>
    <w:rsid w:val="00103712"/>
    <w:rsid w:val="0015274E"/>
    <w:rsid w:val="00296ADE"/>
    <w:rsid w:val="00297DB2"/>
    <w:rsid w:val="00303A47"/>
    <w:rsid w:val="00367CC3"/>
    <w:rsid w:val="003C4B6E"/>
    <w:rsid w:val="00411AB1"/>
    <w:rsid w:val="00425620"/>
    <w:rsid w:val="00460D25"/>
    <w:rsid w:val="00485EFC"/>
    <w:rsid w:val="0049355F"/>
    <w:rsid w:val="004A043A"/>
    <w:rsid w:val="0051563B"/>
    <w:rsid w:val="0052681D"/>
    <w:rsid w:val="00573B89"/>
    <w:rsid w:val="005B76F9"/>
    <w:rsid w:val="005D4218"/>
    <w:rsid w:val="0065519C"/>
    <w:rsid w:val="0067577C"/>
    <w:rsid w:val="006B0AEE"/>
    <w:rsid w:val="006E21A8"/>
    <w:rsid w:val="007014AB"/>
    <w:rsid w:val="00775178"/>
    <w:rsid w:val="007F095B"/>
    <w:rsid w:val="0091324E"/>
    <w:rsid w:val="00934E9C"/>
    <w:rsid w:val="00940D2D"/>
    <w:rsid w:val="009444C7"/>
    <w:rsid w:val="00950EBB"/>
    <w:rsid w:val="0095391B"/>
    <w:rsid w:val="009D3D19"/>
    <w:rsid w:val="00A321DB"/>
    <w:rsid w:val="00A61AC6"/>
    <w:rsid w:val="00AD5BAF"/>
    <w:rsid w:val="00B43303"/>
    <w:rsid w:val="00B627B1"/>
    <w:rsid w:val="00B965DA"/>
    <w:rsid w:val="00BC27FE"/>
    <w:rsid w:val="00BE4C24"/>
    <w:rsid w:val="00C43724"/>
    <w:rsid w:val="00C63B69"/>
    <w:rsid w:val="00C71723"/>
    <w:rsid w:val="00C71D71"/>
    <w:rsid w:val="00D51F0F"/>
    <w:rsid w:val="00DC45B4"/>
    <w:rsid w:val="00DC5C8D"/>
    <w:rsid w:val="00DD473B"/>
    <w:rsid w:val="00E13DF9"/>
    <w:rsid w:val="00E364D3"/>
    <w:rsid w:val="00E43F1D"/>
    <w:rsid w:val="00EF209F"/>
    <w:rsid w:val="00F17857"/>
    <w:rsid w:val="00F44320"/>
    <w:rsid w:val="00F57D18"/>
    <w:rsid w:val="00F64AE3"/>
    <w:rsid w:val="00F94CC7"/>
    <w:rsid w:val="00FA268A"/>
    <w:rsid w:val="00FB7BEF"/>
    <w:rsid w:val="00FC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48A1A"/>
  <w15:docId w15:val="{BD8F1CA1-7F16-4F2F-8F42-6F9202DF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1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0382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locked/>
    <w:rsid w:val="0000382D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99"/>
    <w:rsid w:val="000038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99"/>
    <w:semiHidden/>
    <w:rsid w:val="00FB7BEF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B7BEF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51563B"/>
    <w:pPr>
      <w:ind w:left="720"/>
      <w:contextualSpacing/>
    </w:pPr>
  </w:style>
  <w:style w:type="paragraph" w:styleId="a9">
    <w:name w:val="No Spacing"/>
    <w:uiPriority w:val="99"/>
    <w:qFormat/>
    <w:rsid w:val="00934E9C"/>
    <w:rPr>
      <w:sz w:val="22"/>
      <w:szCs w:val="22"/>
      <w:lang w:eastAsia="en-US"/>
    </w:rPr>
  </w:style>
  <w:style w:type="character" w:styleId="aa">
    <w:name w:val="Hyperlink"/>
    <w:basedOn w:val="a0"/>
    <w:uiPriority w:val="99"/>
    <w:rsid w:val="0052681D"/>
    <w:rPr>
      <w:rFonts w:cs="Times New Roman"/>
      <w:color w:val="0000FF"/>
      <w:u w:val="single"/>
    </w:rPr>
  </w:style>
  <w:style w:type="paragraph" w:styleId="ab">
    <w:basedOn w:val="a"/>
    <w:next w:val="a"/>
    <w:qFormat/>
    <w:rsid w:val="00E13DF9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4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ccm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1318</Words>
  <Characters>7515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Secretar</cp:lastModifiedBy>
  <cp:revision>2</cp:revision>
  <cp:lastPrinted>2012-09-20T02:01:00Z</cp:lastPrinted>
  <dcterms:created xsi:type="dcterms:W3CDTF">2021-12-24T08:27:00Z</dcterms:created>
  <dcterms:modified xsi:type="dcterms:W3CDTF">2021-12-24T08:27:00Z</dcterms:modified>
</cp:coreProperties>
</file>